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911B" w14:textId="5BBFC7BC" w:rsidR="005B7944" w:rsidRPr="00070FC2" w:rsidRDefault="005B7944" w:rsidP="00621AE0">
      <w:pPr>
        <w:pStyle w:val="Header"/>
        <w:rPr>
          <w:b/>
          <w:bCs/>
          <w:sz w:val="32"/>
          <w:szCs w:val="32"/>
        </w:rPr>
      </w:pPr>
      <w:bookmarkStart w:id="0" w:name="_Hlk8134458"/>
      <w:r w:rsidRPr="00070FC2">
        <w:rPr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7AB1EF1F" wp14:editId="5329F04F">
            <wp:simplePos x="0" y="0"/>
            <wp:positionH relativeFrom="column">
              <wp:posOffset>5686425</wp:posOffset>
            </wp:positionH>
            <wp:positionV relativeFrom="paragraph">
              <wp:posOffset>-190500</wp:posOffset>
            </wp:positionV>
            <wp:extent cx="1314450" cy="1302385"/>
            <wp:effectExtent l="0" t="0" r="0" b="0"/>
            <wp:wrapNone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FC2">
        <w:rPr>
          <w:b/>
          <w:bCs/>
          <w:sz w:val="32"/>
          <w:szCs w:val="32"/>
        </w:rPr>
        <w:t>TOWN OF SOUTH CONGAREE</w:t>
      </w:r>
    </w:p>
    <w:p w14:paraId="1E3C8EA4" w14:textId="07414734" w:rsidR="005B7944" w:rsidRPr="00F716A8" w:rsidRDefault="005B7944" w:rsidP="005B7944">
      <w:pPr>
        <w:pStyle w:val="Header"/>
        <w:rPr>
          <w:sz w:val="20"/>
          <w:szCs w:val="20"/>
        </w:rPr>
      </w:pPr>
      <w:r w:rsidRPr="00F716A8">
        <w:rPr>
          <w:sz w:val="20"/>
          <w:szCs w:val="20"/>
        </w:rPr>
        <w:t xml:space="preserve">119 West Berry Road                             </w:t>
      </w:r>
      <w:r w:rsidRPr="00F716A8">
        <w:rPr>
          <w:sz w:val="20"/>
          <w:szCs w:val="20"/>
        </w:rPr>
        <w:tab/>
        <w:t xml:space="preserve">                   </w:t>
      </w:r>
      <w:r w:rsidR="00070FC2">
        <w:rPr>
          <w:sz w:val="20"/>
          <w:szCs w:val="20"/>
        </w:rPr>
        <w:t xml:space="preserve">     </w:t>
      </w:r>
      <w:r w:rsidRPr="00F716A8">
        <w:rPr>
          <w:sz w:val="20"/>
          <w:szCs w:val="20"/>
        </w:rPr>
        <w:t xml:space="preserve"> </w:t>
      </w:r>
      <w:r w:rsidR="00070FC2">
        <w:rPr>
          <w:sz w:val="20"/>
          <w:szCs w:val="20"/>
        </w:rPr>
        <w:t xml:space="preserve">      </w:t>
      </w:r>
      <w:r w:rsidRPr="00F716A8">
        <w:rPr>
          <w:sz w:val="20"/>
          <w:szCs w:val="20"/>
        </w:rPr>
        <w:t>Phone: 803-755-2760 ext. 101</w:t>
      </w:r>
      <w:r w:rsidRPr="00F716A8">
        <w:rPr>
          <w:sz w:val="20"/>
          <w:szCs w:val="20"/>
        </w:rPr>
        <w:tab/>
      </w:r>
      <w:r w:rsidRPr="00F716A8">
        <w:rPr>
          <w:sz w:val="20"/>
          <w:szCs w:val="20"/>
        </w:rPr>
        <w:tab/>
      </w:r>
      <w:r w:rsidRPr="00F716A8">
        <w:rPr>
          <w:sz w:val="20"/>
          <w:szCs w:val="20"/>
        </w:rPr>
        <w:tab/>
      </w:r>
    </w:p>
    <w:p w14:paraId="1438F2DC" w14:textId="1E643357" w:rsidR="005B7944" w:rsidRPr="00F716A8" w:rsidRDefault="005B7944" w:rsidP="005B7944">
      <w:pPr>
        <w:pStyle w:val="Header"/>
        <w:rPr>
          <w:sz w:val="20"/>
          <w:szCs w:val="20"/>
        </w:rPr>
      </w:pPr>
      <w:r w:rsidRPr="00F716A8">
        <w:rPr>
          <w:sz w:val="20"/>
          <w:szCs w:val="20"/>
        </w:rPr>
        <w:t>West Columbia, SC 29172                                                    Fax: 803-755-0456</w:t>
      </w:r>
    </w:p>
    <w:p w14:paraId="67C9AE1F" w14:textId="1C5783E8" w:rsidR="005B7944" w:rsidRPr="00F716A8" w:rsidRDefault="005B7944" w:rsidP="005B7944">
      <w:pPr>
        <w:pStyle w:val="Header"/>
        <w:rPr>
          <w:sz w:val="20"/>
          <w:szCs w:val="20"/>
        </w:rPr>
      </w:pPr>
      <w:r w:rsidRPr="00F716A8">
        <w:rPr>
          <w:sz w:val="20"/>
          <w:szCs w:val="20"/>
        </w:rPr>
        <w:t xml:space="preserve">Email: </w:t>
      </w:r>
      <w:hyperlink r:id="rId9" w:history="1">
        <w:r w:rsidRPr="00F716A8">
          <w:rPr>
            <w:rStyle w:val="Hyperlink"/>
            <w:sz w:val="20"/>
            <w:szCs w:val="20"/>
          </w:rPr>
          <w:t>townclerk@southcongaree.org</w:t>
        </w:r>
      </w:hyperlink>
      <w:r w:rsidRPr="00F716A8">
        <w:rPr>
          <w:sz w:val="20"/>
          <w:szCs w:val="20"/>
        </w:rPr>
        <w:t xml:space="preserve">                              Website: </w:t>
      </w:r>
      <w:hyperlink r:id="rId10" w:history="1">
        <w:r w:rsidRPr="00F716A8">
          <w:rPr>
            <w:rStyle w:val="Hyperlink"/>
            <w:sz w:val="20"/>
            <w:szCs w:val="20"/>
          </w:rPr>
          <w:t>www.southcongaree.org</w:t>
        </w:r>
      </w:hyperlink>
    </w:p>
    <w:p w14:paraId="3F29D10D" w14:textId="1DE71E3E" w:rsidR="005B7944" w:rsidRPr="00F716A8" w:rsidRDefault="005B7944" w:rsidP="005B7944">
      <w:pPr>
        <w:pStyle w:val="Header"/>
      </w:pPr>
      <w:r w:rsidRPr="00F716A8">
        <w:rPr>
          <w:sz w:val="20"/>
          <w:szCs w:val="20"/>
        </w:rPr>
        <w:t xml:space="preserve"> </w:t>
      </w:r>
      <w:r w:rsidRPr="00F716A8">
        <w:tab/>
      </w:r>
    </w:p>
    <w:p w14:paraId="30AA44A8" w14:textId="77777777" w:rsidR="00D21007" w:rsidRDefault="00D21007" w:rsidP="00551E5A">
      <w:pPr>
        <w:pStyle w:val="NoSpacing"/>
        <w:ind w:hanging="90"/>
        <w:jc w:val="both"/>
        <w:rPr>
          <w:rFonts w:ascii="Calibri" w:eastAsia="Calibri" w:hAnsi="Calibri" w:cs="Calibri"/>
          <w:b/>
          <w:color w:val="4471C4"/>
          <w:sz w:val="44"/>
          <w:szCs w:val="44"/>
          <w:lang w:bidi="en-US"/>
        </w:rPr>
      </w:pPr>
    </w:p>
    <w:p w14:paraId="4C73E119" w14:textId="0E140256" w:rsidR="00551E5A" w:rsidRDefault="00551E5A" w:rsidP="001A04CD">
      <w:pPr>
        <w:pStyle w:val="NoSpacing"/>
        <w:jc w:val="both"/>
        <w:rPr>
          <w:b/>
        </w:rPr>
      </w:pPr>
      <w:r w:rsidRPr="00551E5A">
        <w:rPr>
          <w:rFonts w:ascii="Calibri" w:eastAsia="Calibri" w:hAnsi="Calibri" w:cs="Calibri"/>
          <w:b/>
          <w:color w:val="4471C4"/>
          <w:sz w:val="44"/>
          <w:szCs w:val="44"/>
          <w:lang w:bidi="en-US"/>
        </w:rPr>
        <w:t>Business License Revenue Computation</w:t>
      </w:r>
      <w:r w:rsidR="00536F47" w:rsidRPr="00F716A8">
        <w:rPr>
          <w:b/>
        </w:rPr>
        <w:t xml:space="preserve">  </w:t>
      </w:r>
    </w:p>
    <w:p w14:paraId="4DD6AD32" w14:textId="1D6AE529" w:rsidR="00536F47" w:rsidRPr="00551E5A" w:rsidRDefault="00536F47" w:rsidP="00551E5A">
      <w:pPr>
        <w:pStyle w:val="NoSpacing"/>
        <w:jc w:val="both"/>
        <w:rPr>
          <w:b/>
        </w:rPr>
      </w:pPr>
      <w:r w:rsidRPr="00070FC2">
        <w:rPr>
          <w:sz w:val="24"/>
          <w:szCs w:val="24"/>
        </w:rPr>
        <w:t xml:space="preserve">The table below shows how to calculate a fee for </w:t>
      </w:r>
      <w:r w:rsidR="005808CE" w:rsidRPr="00070FC2">
        <w:rPr>
          <w:sz w:val="24"/>
          <w:szCs w:val="24"/>
        </w:rPr>
        <w:t>most of</w:t>
      </w:r>
      <w:r w:rsidRPr="00070FC2">
        <w:rPr>
          <w:sz w:val="24"/>
          <w:szCs w:val="24"/>
        </w:rPr>
        <w:t xml:space="preserve"> the rate classes from the fee schedule. For businesses located</w:t>
      </w:r>
      <w:r w:rsidR="00F716A8" w:rsidRPr="00070FC2">
        <w:rPr>
          <w:sz w:val="24"/>
          <w:szCs w:val="24"/>
        </w:rPr>
        <w:t xml:space="preserve"> </w:t>
      </w:r>
      <w:r w:rsidRPr="00070FC2">
        <w:rPr>
          <w:sz w:val="24"/>
          <w:szCs w:val="24"/>
        </w:rPr>
        <w:t>outside of the Town of South Congaree, only use revenues generated or worked performed within the Town</w:t>
      </w:r>
      <w:r w:rsidR="00F716A8" w:rsidRPr="00070FC2">
        <w:rPr>
          <w:sz w:val="24"/>
          <w:szCs w:val="24"/>
        </w:rPr>
        <w:t xml:space="preserve"> </w:t>
      </w:r>
      <w:r w:rsidRPr="00070FC2">
        <w:rPr>
          <w:sz w:val="24"/>
          <w:szCs w:val="24"/>
        </w:rPr>
        <w:t>limits of South Congaree.</w:t>
      </w:r>
    </w:p>
    <w:p w14:paraId="73706111" w14:textId="77777777" w:rsidR="00536F47" w:rsidRPr="00070FC2" w:rsidRDefault="00536F47" w:rsidP="00536F47">
      <w:pPr>
        <w:spacing w:before="121"/>
        <w:ind w:left="112"/>
        <w:rPr>
          <w:b/>
          <w:sz w:val="24"/>
          <w:szCs w:val="24"/>
        </w:rPr>
      </w:pPr>
    </w:p>
    <w:p w14:paraId="75075F9F" w14:textId="08990B9C" w:rsidR="00DB3D03" w:rsidRPr="001A04CD" w:rsidRDefault="00B96E8E" w:rsidP="001A04CD">
      <w:pPr>
        <w:spacing w:before="121"/>
        <w:rPr>
          <w:b/>
          <w:sz w:val="20"/>
          <w:szCs w:val="24"/>
        </w:rPr>
      </w:pPr>
      <w:bookmarkStart w:id="1" w:name="_Hlk8135101"/>
      <w:r w:rsidRPr="00F716A8">
        <w:rPr>
          <w:b/>
          <w:sz w:val="20"/>
          <w:szCs w:val="24"/>
        </w:rPr>
        <w:t>Information you will need:</w:t>
      </w:r>
      <w:bookmarkStart w:id="2" w:name="_Hlk8134314"/>
    </w:p>
    <w:tbl>
      <w:tblPr>
        <w:tblW w:w="1112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9"/>
      </w:tblGrid>
      <w:tr w:rsidR="00847C56" w:rsidRPr="00F716A8" w14:paraId="3F0B20C0" w14:textId="77777777" w:rsidTr="00847C56">
        <w:trPr>
          <w:trHeight w:val="128"/>
        </w:trPr>
        <w:tc>
          <w:tcPr>
            <w:tcW w:w="1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CE539" w14:textId="77777777" w:rsidR="00847C56" w:rsidRPr="00AC0E27" w:rsidRDefault="00847C56" w:rsidP="00AC0E27">
            <w:pPr>
              <w:ind w:right="-15"/>
              <w:rPr>
                <w:b/>
                <w:bCs/>
                <w:color w:val="000000"/>
                <w:sz w:val="12"/>
                <w:szCs w:val="12"/>
              </w:rPr>
            </w:pPr>
          </w:p>
          <w:p w14:paraId="3BB531CA" w14:textId="6BAC24F7" w:rsidR="00847C56" w:rsidRDefault="00847C56" w:rsidP="00AC0E27">
            <w:pPr>
              <w:ind w:right="-15"/>
              <w:rPr>
                <w:b/>
                <w:bCs/>
                <w:color w:val="000000"/>
                <w:sz w:val="24"/>
                <w:szCs w:val="24"/>
              </w:rPr>
            </w:pPr>
            <w:r w:rsidRPr="009E2BDB">
              <w:rPr>
                <w:b/>
                <w:bCs/>
                <w:color w:val="000000"/>
                <w:sz w:val="24"/>
                <w:szCs w:val="24"/>
              </w:rPr>
              <w:t>A.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BDB">
              <w:rPr>
                <w:b/>
                <w:bCs/>
                <w:color w:val="000000"/>
                <w:sz w:val="24"/>
                <w:szCs w:val="24"/>
              </w:rPr>
              <w:t xml:space="preserve">Previous Year Gross Income:                                        </w:t>
            </w:r>
            <w:r w:rsidR="00A07F87">
              <w:rPr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9E2BDB">
              <w:rPr>
                <w:b/>
                <w:bCs/>
                <w:color w:val="000000"/>
                <w:sz w:val="24"/>
                <w:szCs w:val="24"/>
              </w:rPr>
              <w:t>$ _</w:t>
            </w:r>
            <w:r>
              <w:rPr>
                <w:b/>
                <w:bCs/>
                <w:color w:val="000000"/>
                <w:sz w:val="24"/>
                <w:szCs w:val="24"/>
              </w:rPr>
              <w:t>____________________</w:t>
            </w:r>
          </w:p>
          <w:p w14:paraId="36EC41C3" w14:textId="61A96C86" w:rsidR="00A07F87" w:rsidRPr="009E2BDB" w:rsidRDefault="00A07F87" w:rsidP="00AC0E27">
            <w:pPr>
              <w:ind w:right="-1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C56" w:rsidRPr="00F716A8" w14:paraId="0FDBE527" w14:textId="77777777" w:rsidTr="00847C56">
        <w:trPr>
          <w:trHeight w:val="116"/>
        </w:trPr>
        <w:tc>
          <w:tcPr>
            <w:tcW w:w="1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675" w:type="dxa"/>
              <w:bottom w:w="0" w:type="dxa"/>
              <w:right w:w="15" w:type="dxa"/>
            </w:tcMar>
            <w:vAlign w:val="center"/>
            <w:hideMark/>
          </w:tcPr>
          <w:p w14:paraId="28F43D0B" w14:textId="26478A1D" w:rsidR="00847C56" w:rsidRPr="00C47D4C" w:rsidRDefault="00847C56" w:rsidP="00F716A8">
            <w:pPr>
              <w:ind w:left="-585" w:right="1155" w:firstLine="180"/>
              <w:rPr>
                <w:b/>
                <w:bCs/>
                <w:sz w:val="24"/>
                <w:szCs w:val="24"/>
              </w:rPr>
            </w:pPr>
            <w:r w:rsidRPr="00C47D4C">
              <w:rPr>
                <w:b/>
                <w:bCs/>
                <w:sz w:val="24"/>
                <w:szCs w:val="24"/>
              </w:rPr>
              <w:t>New Applicant – Esti</w:t>
            </w:r>
            <w:r w:rsidR="00C47D4C">
              <w:rPr>
                <w:b/>
                <w:bCs/>
                <w:sz w:val="24"/>
                <w:szCs w:val="24"/>
              </w:rPr>
              <w:t>mate GROSS INCOME for this year</w:t>
            </w:r>
            <w:r w:rsidRPr="00C47D4C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47C56" w:rsidRPr="00F716A8" w14:paraId="183AD4FC" w14:textId="77777777" w:rsidTr="00847C56">
        <w:trPr>
          <w:trHeight w:val="20"/>
        </w:trPr>
        <w:tc>
          <w:tcPr>
            <w:tcW w:w="1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675" w:type="dxa"/>
              <w:bottom w:w="0" w:type="dxa"/>
              <w:right w:w="15" w:type="dxa"/>
            </w:tcMar>
            <w:vAlign w:val="center"/>
            <w:hideMark/>
          </w:tcPr>
          <w:p w14:paraId="01F2CAA9" w14:textId="3F8F0E4C" w:rsidR="00847C56" w:rsidRPr="00C47D4C" w:rsidRDefault="00C47D4C" w:rsidP="00A07F87">
            <w:pPr>
              <w:ind w:right="-76" w:hanging="4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 Applicants </w:t>
            </w:r>
            <w:r w:rsidR="00847C56" w:rsidRPr="00C47D4C">
              <w:rPr>
                <w:b/>
                <w:bCs/>
                <w:sz w:val="24"/>
                <w:szCs w:val="24"/>
              </w:rPr>
              <w:t>Include copy of IRS F</w:t>
            </w:r>
            <w:r>
              <w:rPr>
                <w:b/>
                <w:bCs/>
                <w:sz w:val="24"/>
                <w:szCs w:val="24"/>
              </w:rPr>
              <w:t>orm 1040C,</w:t>
            </w:r>
            <w:r w:rsidR="005E5C6F">
              <w:rPr>
                <w:b/>
                <w:bCs/>
                <w:sz w:val="24"/>
                <w:szCs w:val="24"/>
              </w:rPr>
              <w:t xml:space="preserve"> 1099,</w:t>
            </w:r>
            <w:r>
              <w:rPr>
                <w:b/>
                <w:bCs/>
                <w:sz w:val="24"/>
                <w:szCs w:val="24"/>
              </w:rPr>
              <w:t xml:space="preserve"> 1120, 1120S or 1065</w:t>
            </w:r>
            <w:r w:rsidR="00847C56" w:rsidRPr="00C47D4C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847C56" w:rsidRPr="00F716A8" w14:paraId="2BE7A1B3" w14:textId="77777777" w:rsidTr="00847C56">
        <w:trPr>
          <w:trHeight w:val="128"/>
        </w:trPr>
        <w:tc>
          <w:tcPr>
            <w:tcW w:w="1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9E0D" w14:textId="77777777" w:rsidR="00847C56" w:rsidRPr="00AC0E27" w:rsidRDefault="00847C56" w:rsidP="00F716A8">
            <w:pPr>
              <w:tabs>
                <w:tab w:val="left" w:pos="6288"/>
              </w:tabs>
              <w:ind w:right="-76"/>
              <w:rPr>
                <w:b/>
                <w:bCs/>
                <w:color w:val="000000"/>
                <w:sz w:val="16"/>
                <w:szCs w:val="16"/>
              </w:rPr>
            </w:pPr>
          </w:p>
          <w:p w14:paraId="24097FBF" w14:textId="4A501728" w:rsidR="00847C56" w:rsidRPr="009E2BDB" w:rsidRDefault="00847C56" w:rsidP="00F716A8">
            <w:pPr>
              <w:tabs>
                <w:tab w:val="left" w:pos="6288"/>
              </w:tabs>
              <w:ind w:right="-76"/>
              <w:rPr>
                <w:b/>
                <w:bCs/>
                <w:color w:val="000000"/>
                <w:sz w:val="24"/>
                <w:szCs w:val="24"/>
              </w:rPr>
            </w:pPr>
            <w:r w:rsidRPr="009E2BDB">
              <w:rPr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BDB">
              <w:rPr>
                <w:b/>
                <w:bCs/>
                <w:color w:val="000000"/>
                <w:sz w:val="24"/>
                <w:szCs w:val="24"/>
              </w:rPr>
              <w:t xml:space="preserve">Allowable Deductions:                                                 </w:t>
            </w:r>
            <w:r w:rsidR="00A07F87">
              <w:rPr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9E2BDB">
              <w:rPr>
                <w:b/>
                <w:bCs/>
                <w:color w:val="000000"/>
                <w:sz w:val="24"/>
                <w:szCs w:val="24"/>
              </w:rPr>
              <w:t xml:space="preserve">$ </w:t>
            </w:r>
            <w:r w:rsidRPr="009E2BDB">
              <w:rPr>
                <w:b/>
                <w:bCs/>
                <w:color w:val="FF0000"/>
                <w:sz w:val="24"/>
                <w:szCs w:val="24"/>
              </w:rPr>
              <w:t>(_</w:t>
            </w:r>
            <w:r>
              <w:rPr>
                <w:b/>
                <w:bCs/>
                <w:color w:val="FF0000"/>
                <w:sz w:val="24"/>
                <w:szCs w:val="24"/>
              </w:rPr>
              <w:t>___________________)</w:t>
            </w:r>
            <w:r w:rsidRPr="009E2BDB">
              <w:rPr>
                <w:b/>
                <w:bCs/>
                <w:color w:val="FF0000"/>
                <w:sz w:val="24"/>
                <w:szCs w:val="24"/>
              </w:rPr>
              <w:t xml:space="preserve">                                </w:t>
            </w:r>
          </w:p>
        </w:tc>
      </w:tr>
      <w:tr w:rsidR="00847C56" w:rsidRPr="00F716A8" w14:paraId="25B9B8D1" w14:textId="77777777" w:rsidTr="00847C56">
        <w:trPr>
          <w:trHeight w:val="128"/>
        </w:trPr>
        <w:tc>
          <w:tcPr>
            <w:tcW w:w="1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E8A6F45" w14:textId="4985AD01" w:rsidR="00847C56" w:rsidRPr="00847C56" w:rsidRDefault="00847C56" w:rsidP="00847C56">
            <w:pPr>
              <w:ind w:leftChars="-102" w:left="43" w:right="540" w:hangingChars="111" w:hanging="267"/>
              <w:rPr>
                <w:b/>
                <w:bCs/>
                <w:sz w:val="24"/>
                <w:szCs w:val="24"/>
              </w:rPr>
            </w:pPr>
            <w:r w:rsidRPr="00847C56">
              <w:rPr>
                <w:b/>
                <w:bCs/>
                <w:sz w:val="24"/>
                <w:szCs w:val="24"/>
              </w:rPr>
              <w:t xml:space="preserve">* </w:t>
            </w:r>
          </w:p>
          <w:p w14:paraId="70330F7D" w14:textId="4FDBAEC4" w:rsidR="00847C56" w:rsidRPr="00847C56" w:rsidRDefault="00847C56" w:rsidP="00847C56">
            <w:pPr>
              <w:ind w:leftChars="18" w:left="40" w:right="540" w:firstLineChars="1" w:firstLine="2"/>
              <w:rPr>
                <w:b/>
                <w:bCs/>
                <w:sz w:val="24"/>
                <w:szCs w:val="24"/>
              </w:rPr>
            </w:pPr>
            <w:r w:rsidRPr="00847C56">
              <w:rPr>
                <w:b/>
                <w:bCs/>
                <w:sz w:val="24"/>
                <w:szCs w:val="24"/>
              </w:rPr>
              <w:t>Any Business conducted outside the Town of South Congaree corporate limits for which a licensing fee was paid to another jurisdiction. Must provide documentation to receive deduction.</w:t>
            </w:r>
          </w:p>
        </w:tc>
      </w:tr>
      <w:tr w:rsidR="00847C56" w:rsidRPr="00F716A8" w14:paraId="0A9FCAC3" w14:textId="77777777" w:rsidTr="00847C56">
        <w:trPr>
          <w:trHeight w:val="175"/>
        </w:trPr>
        <w:tc>
          <w:tcPr>
            <w:tcW w:w="1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A0F9B" w14:textId="77777777" w:rsidR="00847C56" w:rsidRPr="00AC0E27" w:rsidRDefault="00847C56" w:rsidP="009E2BDB">
            <w:pPr>
              <w:tabs>
                <w:tab w:val="left" w:pos="7365"/>
              </w:tabs>
              <w:ind w:right="-15"/>
              <w:rPr>
                <w:b/>
                <w:bCs/>
                <w:color w:val="000000"/>
                <w:sz w:val="16"/>
                <w:szCs w:val="16"/>
              </w:rPr>
            </w:pPr>
          </w:p>
          <w:p w14:paraId="32644218" w14:textId="4AAE071F" w:rsidR="00847C56" w:rsidRPr="009E2BDB" w:rsidRDefault="00847C56" w:rsidP="009E2BDB">
            <w:pPr>
              <w:tabs>
                <w:tab w:val="left" w:pos="7365"/>
              </w:tabs>
              <w:ind w:right="-15"/>
              <w:rPr>
                <w:b/>
                <w:bCs/>
                <w:color w:val="000000"/>
                <w:sz w:val="24"/>
                <w:szCs w:val="24"/>
              </w:rPr>
            </w:pPr>
            <w:r w:rsidRPr="009E2BDB">
              <w:rPr>
                <w:b/>
                <w:bCs/>
                <w:color w:val="000000"/>
                <w:sz w:val="24"/>
                <w:szCs w:val="24"/>
              </w:rPr>
              <w:t>C. Gross Receipts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E2BDB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E2BDB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07F87">
              <w:rPr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9E2BDB">
              <w:rPr>
                <w:b/>
                <w:bCs/>
                <w:color w:val="000000"/>
                <w:sz w:val="24"/>
                <w:szCs w:val="24"/>
              </w:rPr>
              <w:t>$</w:t>
            </w:r>
            <w:r>
              <w:rPr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14:paraId="60F3F560" w14:textId="7CA5C1F2" w:rsidR="00847C56" w:rsidRPr="009E2BDB" w:rsidRDefault="00847C56" w:rsidP="00F716A8">
            <w:pPr>
              <w:ind w:right="540"/>
              <w:rPr>
                <w:b/>
                <w:bCs/>
                <w:color w:val="000000"/>
                <w:sz w:val="24"/>
                <w:szCs w:val="24"/>
              </w:rPr>
            </w:pPr>
            <w:r w:rsidRPr="009E2BD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7C56" w:rsidRPr="00F716A8" w14:paraId="588D336C" w14:textId="77777777" w:rsidTr="00847C56">
        <w:trPr>
          <w:trHeight w:val="128"/>
        </w:trPr>
        <w:tc>
          <w:tcPr>
            <w:tcW w:w="1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4780" w14:textId="2611D4C4" w:rsidR="00847C56" w:rsidRPr="009E2BDB" w:rsidRDefault="00847C56" w:rsidP="00F716A8">
            <w:pPr>
              <w:tabs>
                <w:tab w:val="left" w:pos="5827"/>
              </w:tabs>
              <w:ind w:right="540"/>
              <w:rPr>
                <w:b/>
                <w:bCs/>
                <w:color w:val="000000"/>
                <w:sz w:val="24"/>
                <w:szCs w:val="24"/>
              </w:rPr>
            </w:pPr>
            <w:r w:rsidRPr="009E2BDB">
              <w:rPr>
                <w:rFonts w:ascii="TimesNewRomanPSMT-Identity-H" w:hAnsi="TimesNewRomanPSMT-Identity-H" w:cs="TimesNewRomanPSMT-Identity-H"/>
                <w:sz w:val="24"/>
                <w:szCs w:val="24"/>
              </w:rPr>
              <w:t>B+C MUST =A</w:t>
            </w:r>
          </w:p>
        </w:tc>
      </w:tr>
    </w:tbl>
    <w:bookmarkEnd w:id="2"/>
    <w:p w14:paraId="3C6936FF" w14:textId="5E1E40F2" w:rsidR="00257113" w:rsidRPr="00F716A8" w:rsidRDefault="000F1D23" w:rsidP="00DB3D03">
      <w:pPr>
        <w:jc w:val="both"/>
        <w:rPr>
          <w:rFonts w:ascii="TimesNewRomanPSMT-Identity-H" w:hAnsi="TimesNewRomanPSMT-Identity-H" w:cs="TimesNewRomanPSMT-Identity-H"/>
          <w:sz w:val="20"/>
          <w:szCs w:val="20"/>
        </w:rPr>
      </w:pPr>
      <w:r w:rsidRPr="00F716A8">
        <w:t xml:space="preserve">  </w:t>
      </w:r>
      <w:r w:rsidRPr="00F716A8">
        <w:rPr>
          <w:rFonts w:ascii="TimesNewRomanPSMT-Identity-H" w:hAnsi="TimesNewRomanPSMT-Identity-H" w:cs="TimesNewRomanPSMT-Identity-H"/>
          <w:sz w:val="20"/>
          <w:szCs w:val="20"/>
        </w:rPr>
        <w:t xml:space="preserve">  </w:t>
      </w:r>
    </w:p>
    <w:p w14:paraId="760FDBD5" w14:textId="77777777" w:rsidR="000F1D23" w:rsidRPr="00F716A8" w:rsidRDefault="000F1D23" w:rsidP="00DB3D03">
      <w:pPr>
        <w:jc w:val="both"/>
        <w:rPr>
          <w:u w:val="single"/>
        </w:rPr>
      </w:pPr>
    </w:p>
    <w:p w14:paraId="14E5B8C9" w14:textId="027CF1D3" w:rsidR="00DD48A8" w:rsidRPr="000D1329" w:rsidRDefault="00B96E8E" w:rsidP="00DD48A8">
      <w:pPr>
        <w:jc w:val="both"/>
        <w:rPr>
          <w:b/>
        </w:rPr>
      </w:pPr>
      <w:r w:rsidRPr="000D1329">
        <w:rPr>
          <w:b/>
        </w:rPr>
        <w:t>Calculation:</w:t>
      </w:r>
    </w:p>
    <w:p w14:paraId="7279227D" w14:textId="3CAD5111" w:rsidR="004D538F" w:rsidRDefault="004D538F" w:rsidP="004D53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EF615E" w:rsidRPr="004D538F">
        <w:rPr>
          <w:rFonts w:ascii="Times New Roman" w:hAnsi="Times New Roman" w:cs="Times New Roman"/>
        </w:rPr>
        <w:t xml:space="preserve">Enter prior year Gross </w:t>
      </w:r>
      <w:r w:rsidR="000D1329" w:rsidRPr="004D538F">
        <w:rPr>
          <w:rFonts w:ascii="Times New Roman" w:hAnsi="Times New Roman" w:cs="Times New Roman"/>
        </w:rPr>
        <w:t>Receipts from C</w:t>
      </w:r>
      <w:r>
        <w:rPr>
          <w:rFonts w:ascii="Times New Roman" w:hAnsi="Times New Roman" w:cs="Times New Roman"/>
        </w:rPr>
        <w:t xml:space="preserve"> (</w:t>
      </w:r>
      <w:r w:rsidR="000D1329" w:rsidRPr="004D538F">
        <w:rPr>
          <w:rFonts w:ascii="Times New Roman" w:hAnsi="Times New Roman" w:cs="Times New Roman"/>
        </w:rPr>
        <w:t>above</w:t>
      </w:r>
      <w:r>
        <w:rPr>
          <w:rFonts w:ascii="Times New Roman" w:hAnsi="Times New Roman" w:cs="Times New Roman"/>
        </w:rPr>
        <w:t>)</w:t>
      </w:r>
      <w:r w:rsidR="00EF615E" w:rsidRPr="004D538F">
        <w:rPr>
          <w:rFonts w:ascii="Times New Roman" w:hAnsi="Times New Roman" w:cs="Times New Roman"/>
        </w:rPr>
        <w:t xml:space="preserve"> here:</w:t>
      </w:r>
      <w:r w:rsidR="00C67919" w:rsidRPr="004D538F">
        <w:rPr>
          <w:rFonts w:ascii="Times New Roman" w:hAnsi="Times New Roman" w:cs="Times New Roman"/>
        </w:rPr>
        <w:t xml:space="preserve">     </w:t>
      </w:r>
      <w:r w:rsidR="00EF615E" w:rsidRPr="004D538F">
        <w:rPr>
          <w:rFonts w:ascii="Times New Roman" w:hAnsi="Times New Roman" w:cs="Times New Roman"/>
        </w:rPr>
        <w:t>$ _______________________</w:t>
      </w:r>
    </w:p>
    <w:p w14:paraId="54A3A7D2" w14:textId="77777777" w:rsidR="004D538F" w:rsidRDefault="004D538F" w:rsidP="004D53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E52342D" w14:textId="4C8354EF" w:rsidR="00DD48A8" w:rsidRPr="004D538F" w:rsidRDefault="004D538F" w:rsidP="004D53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EF615E" w:rsidRPr="004D538F">
        <w:rPr>
          <w:rFonts w:ascii="Times New Roman" w:hAnsi="Times New Roman" w:cs="Times New Roman"/>
        </w:rPr>
        <w:t>Subtract $2,000.00</w:t>
      </w:r>
      <w:r>
        <w:rPr>
          <w:rFonts w:ascii="Times New Roman" w:hAnsi="Times New Roman" w:cs="Times New Roman"/>
        </w:rPr>
        <w:t xml:space="preserve"> from the amount shown on Line 1</w:t>
      </w:r>
      <w:r w:rsidR="00EF615E" w:rsidRPr="004D538F">
        <w:rPr>
          <w:rFonts w:ascii="Times New Roman" w:hAnsi="Times New Roman" w:cs="Times New Roman"/>
        </w:rPr>
        <w:t xml:space="preserve"> </w:t>
      </w:r>
    </w:p>
    <w:p w14:paraId="66163896" w14:textId="32083390" w:rsidR="00EF615E" w:rsidRPr="00DD48A8" w:rsidRDefault="00DD48A8" w:rsidP="000D1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DD48A8">
        <w:rPr>
          <w:rFonts w:ascii="Times New Roman" w:hAnsi="Times New Roman" w:cs="Times New Roman"/>
        </w:rPr>
        <w:t xml:space="preserve">       </w:t>
      </w:r>
      <w:r w:rsidR="00EF615E" w:rsidRPr="00DD48A8">
        <w:rPr>
          <w:rFonts w:ascii="Times New Roman" w:hAnsi="Times New Roman" w:cs="Times New Roman"/>
        </w:rPr>
        <w:t xml:space="preserve">and enter sum here: </w:t>
      </w:r>
      <w:r w:rsidR="00C67919">
        <w:rPr>
          <w:rFonts w:ascii="Times New Roman" w:hAnsi="Times New Roman" w:cs="Times New Roman"/>
        </w:rPr>
        <w:t xml:space="preserve">                                                      </w:t>
      </w:r>
      <w:r w:rsidRPr="00DD48A8">
        <w:rPr>
          <w:rFonts w:ascii="Times New Roman" w:hAnsi="Times New Roman" w:cs="Times New Roman"/>
        </w:rPr>
        <w:t xml:space="preserve"> </w:t>
      </w:r>
      <w:r w:rsidR="00EF615E" w:rsidRPr="00DD48A8">
        <w:rPr>
          <w:rFonts w:ascii="Times New Roman" w:hAnsi="Times New Roman" w:cs="Times New Roman"/>
        </w:rPr>
        <w:t>$________________________</w:t>
      </w:r>
    </w:p>
    <w:p w14:paraId="7D85B458" w14:textId="77777777" w:rsidR="00EF615E" w:rsidRPr="00DD48A8" w:rsidRDefault="00EF615E" w:rsidP="000D1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D649CB7" w14:textId="65090E4C" w:rsidR="00EF615E" w:rsidRPr="004D538F" w:rsidRDefault="004D538F" w:rsidP="004D53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EF615E" w:rsidRPr="004D538F">
        <w:rPr>
          <w:rFonts w:ascii="Times New Roman" w:hAnsi="Times New Roman" w:cs="Times New Roman"/>
        </w:rPr>
        <w:t xml:space="preserve">Divide </w:t>
      </w:r>
      <w:r w:rsidR="00DD48A8" w:rsidRPr="004D538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amount shown on Line 2</w:t>
      </w:r>
      <w:r w:rsidR="00EF615E" w:rsidRPr="004D538F">
        <w:rPr>
          <w:rFonts w:ascii="Times New Roman" w:hAnsi="Times New Roman" w:cs="Times New Roman"/>
        </w:rPr>
        <w:t xml:space="preserve"> by 1,000 and enter sum here:</w:t>
      </w:r>
      <w:r w:rsidR="00DD48A8" w:rsidRPr="004D538F">
        <w:rPr>
          <w:rFonts w:ascii="Times New Roman" w:hAnsi="Times New Roman" w:cs="Times New Roman"/>
        </w:rPr>
        <w:t xml:space="preserve">  </w:t>
      </w:r>
      <w:r w:rsidR="00A07F87" w:rsidRPr="004D538F">
        <w:rPr>
          <w:rFonts w:ascii="Times New Roman" w:hAnsi="Times New Roman" w:cs="Times New Roman"/>
        </w:rPr>
        <w:t>$_______________</w:t>
      </w:r>
    </w:p>
    <w:p w14:paraId="302E51C2" w14:textId="77777777" w:rsidR="004D538F" w:rsidRDefault="004D538F" w:rsidP="000D1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F6366D4" w14:textId="050437E8" w:rsidR="00EF615E" w:rsidRPr="00DD48A8" w:rsidRDefault="004D538F" w:rsidP="000D1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Multiply Line 3</w:t>
      </w:r>
      <w:r w:rsidR="00EF615E" w:rsidRPr="00DD48A8">
        <w:rPr>
          <w:rFonts w:ascii="Times New Roman" w:hAnsi="Times New Roman" w:cs="Times New Roman"/>
        </w:rPr>
        <w:t xml:space="preserve"> </w:t>
      </w:r>
      <w:r w:rsidR="00C67919">
        <w:rPr>
          <w:rFonts w:ascii="Times New Roman" w:hAnsi="Times New Roman" w:cs="Times New Roman"/>
        </w:rPr>
        <w:t xml:space="preserve">by $3.00 and enter the sum here:                                            </w:t>
      </w:r>
      <w:r w:rsidR="00E51C76">
        <w:rPr>
          <w:rFonts w:ascii="Times New Roman" w:hAnsi="Times New Roman" w:cs="Times New Roman"/>
        </w:rPr>
        <w:t xml:space="preserve">                 </w:t>
      </w:r>
      <w:r w:rsidR="000D1329">
        <w:rPr>
          <w:rFonts w:ascii="Times New Roman" w:hAnsi="Times New Roman" w:cs="Times New Roman"/>
        </w:rPr>
        <w:t xml:space="preserve">    </w:t>
      </w:r>
      <w:r w:rsidR="00E51C76">
        <w:rPr>
          <w:rFonts w:ascii="Times New Roman" w:hAnsi="Times New Roman" w:cs="Times New Roman"/>
        </w:rPr>
        <w:t xml:space="preserve"> </w:t>
      </w:r>
      <w:r w:rsidR="00070FC2">
        <w:rPr>
          <w:rFonts w:ascii="Times New Roman" w:hAnsi="Times New Roman" w:cs="Times New Roman"/>
        </w:rPr>
        <w:t xml:space="preserve">    </w:t>
      </w:r>
      <w:r w:rsidR="00EF615E" w:rsidRPr="00DD48A8">
        <w:rPr>
          <w:rFonts w:ascii="Times New Roman" w:hAnsi="Times New Roman" w:cs="Times New Roman"/>
        </w:rPr>
        <w:t>$___________________</w:t>
      </w:r>
      <w:r w:rsidR="00E51C76">
        <w:rPr>
          <w:rFonts w:ascii="Times New Roman" w:hAnsi="Times New Roman" w:cs="Times New Roman"/>
        </w:rPr>
        <w:t>__</w:t>
      </w:r>
    </w:p>
    <w:p w14:paraId="1E24A9BF" w14:textId="77777777" w:rsidR="004D538F" w:rsidRDefault="004D538F" w:rsidP="000D1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97B32E4" w14:textId="1EAE41F2" w:rsidR="00EF615E" w:rsidRDefault="004D538F" w:rsidP="000D1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4D538F">
        <w:rPr>
          <w:rFonts w:ascii="Times New Roman" w:hAnsi="Times New Roman" w:cs="Times New Roman"/>
        </w:rPr>
        <w:t>Base Fee on Gross Receipts for the first $2,000.00:                                                                   $_______</w:t>
      </w:r>
      <w:r w:rsidRPr="004D538F">
        <w:rPr>
          <w:rFonts w:ascii="Times New Roman" w:hAnsi="Times New Roman" w:cs="Times New Roman"/>
          <w:u w:val="single"/>
        </w:rPr>
        <w:t>80.00</w:t>
      </w:r>
      <w:r w:rsidRPr="004D538F">
        <w:rPr>
          <w:rFonts w:ascii="Times New Roman" w:hAnsi="Times New Roman" w:cs="Times New Roman"/>
        </w:rPr>
        <w:t>_________</w:t>
      </w:r>
    </w:p>
    <w:p w14:paraId="2B90A173" w14:textId="77777777" w:rsidR="004D538F" w:rsidRDefault="004D538F" w:rsidP="004D53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6F26468" w14:textId="7B05040A" w:rsidR="005344F2" w:rsidRPr="004D538F" w:rsidRDefault="004D538F" w:rsidP="004D53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C36CF0">
        <w:rPr>
          <w:rFonts w:ascii="Times New Roman" w:hAnsi="Times New Roman" w:cs="Times New Roman"/>
        </w:rPr>
        <w:t>5</w:t>
      </w:r>
      <w:r w:rsidR="00070FC2" w:rsidRPr="004D538F">
        <w:rPr>
          <w:rFonts w:ascii="Times New Roman" w:hAnsi="Times New Roman" w:cs="Times New Roman"/>
        </w:rPr>
        <w:t>%</w:t>
      </w:r>
      <w:r w:rsidR="00CF344C" w:rsidRPr="004D538F">
        <w:rPr>
          <w:rFonts w:ascii="Times New Roman" w:hAnsi="Times New Roman" w:cs="Times New Roman"/>
        </w:rPr>
        <w:t xml:space="preserve"> late</w:t>
      </w:r>
      <w:r w:rsidR="00070FC2" w:rsidRPr="004D538F">
        <w:rPr>
          <w:rFonts w:ascii="Times New Roman" w:hAnsi="Times New Roman" w:cs="Times New Roman"/>
        </w:rPr>
        <w:t xml:space="preserve"> penalty</w:t>
      </w:r>
      <w:r w:rsidR="00CF344C" w:rsidRPr="004D538F">
        <w:rPr>
          <w:rFonts w:ascii="Times New Roman" w:hAnsi="Times New Roman" w:cs="Times New Roman"/>
        </w:rPr>
        <w:t>,</w:t>
      </w:r>
      <w:r w:rsidR="00070FC2" w:rsidRPr="004D538F">
        <w:rPr>
          <w:rFonts w:ascii="Times New Roman" w:hAnsi="Times New Roman" w:cs="Times New Roman"/>
        </w:rPr>
        <w:t xml:space="preserve"> per month</w:t>
      </w:r>
      <w:r w:rsidR="00CF344C" w:rsidRPr="004D538F">
        <w:rPr>
          <w:rFonts w:ascii="Times New Roman" w:hAnsi="Times New Roman" w:cs="Times New Roman"/>
        </w:rPr>
        <w:t xml:space="preserve">, </w:t>
      </w:r>
      <w:r w:rsidR="00070FC2" w:rsidRPr="004D538F">
        <w:rPr>
          <w:rFonts w:ascii="Times New Roman" w:hAnsi="Times New Roman" w:cs="Times New Roman"/>
        </w:rPr>
        <w:t>after April 30</w:t>
      </w:r>
      <w:r w:rsidR="005344F2" w:rsidRPr="004D538F">
        <w:rPr>
          <w:rFonts w:ascii="Times New Roman" w:hAnsi="Times New Roman" w:cs="Times New Roman"/>
        </w:rPr>
        <w:t xml:space="preserve">.  </w:t>
      </w:r>
    </w:p>
    <w:p w14:paraId="411FC5A3" w14:textId="312B1A6A" w:rsidR="005344F2" w:rsidRDefault="00A07F87" w:rsidP="00070FC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67919">
        <w:rPr>
          <w:rFonts w:ascii="Times New Roman" w:hAnsi="Times New Roman" w:cs="Times New Roman"/>
        </w:rPr>
        <w:t xml:space="preserve">Sum </w:t>
      </w:r>
      <w:r w:rsidR="00070FC2" w:rsidRPr="005344F2">
        <w:rPr>
          <w:rFonts w:ascii="Times New Roman" w:hAnsi="Times New Roman" w:cs="Times New Roman"/>
        </w:rPr>
        <w:t>of Line</w:t>
      </w:r>
      <w:r w:rsidR="00C67919">
        <w:rPr>
          <w:rFonts w:ascii="Times New Roman" w:hAnsi="Times New Roman" w:cs="Times New Roman"/>
        </w:rPr>
        <w:t>’s</w:t>
      </w:r>
      <w:r w:rsidR="005344F2" w:rsidRPr="005344F2">
        <w:rPr>
          <w:rFonts w:ascii="Times New Roman" w:hAnsi="Times New Roman" w:cs="Times New Roman"/>
        </w:rPr>
        <w:t xml:space="preserve"> </w:t>
      </w:r>
      <w:r w:rsidR="004D538F">
        <w:rPr>
          <w:rFonts w:ascii="Times New Roman" w:hAnsi="Times New Roman" w:cs="Times New Roman"/>
        </w:rPr>
        <w:t>4</w:t>
      </w:r>
      <w:r w:rsidR="00C67919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5 times</w:t>
      </w:r>
      <w:r w:rsidR="00551E5A">
        <w:rPr>
          <w:rFonts w:ascii="Times New Roman" w:hAnsi="Times New Roman" w:cs="Times New Roman"/>
        </w:rPr>
        <w:t xml:space="preserve"> </w:t>
      </w:r>
      <w:r w:rsidR="00070FC2" w:rsidRPr="005344F2">
        <w:rPr>
          <w:rFonts w:ascii="Times New Roman" w:hAnsi="Times New Roman" w:cs="Times New Roman"/>
        </w:rPr>
        <w:t>.</w:t>
      </w:r>
      <w:r w:rsidR="00C36CF0">
        <w:rPr>
          <w:rFonts w:ascii="Times New Roman" w:hAnsi="Times New Roman" w:cs="Times New Roman"/>
        </w:rPr>
        <w:t>05</w:t>
      </w:r>
      <w:r w:rsidR="00070FC2" w:rsidRPr="005344F2">
        <w:rPr>
          <w:rFonts w:ascii="Times New Roman" w:hAnsi="Times New Roman" w:cs="Times New Roman"/>
        </w:rPr>
        <w:t xml:space="preserve"> = ___________</w:t>
      </w:r>
      <w:r>
        <w:rPr>
          <w:rFonts w:ascii="Times New Roman" w:hAnsi="Times New Roman" w:cs="Times New Roman"/>
        </w:rPr>
        <w:t xml:space="preserve">times </w:t>
      </w:r>
      <w:r w:rsidR="00551E5A">
        <w:rPr>
          <w:rFonts w:ascii="Times New Roman" w:hAnsi="Times New Roman" w:cs="Times New Roman"/>
        </w:rPr>
        <w:t xml:space="preserve">number of </w:t>
      </w:r>
      <w:r w:rsidR="00070FC2" w:rsidRPr="005344F2">
        <w:rPr>
          <w:rFonts w:ascii="Times New Roman" w:hAnsi="Times New Roman" w:cs="Times New Roman"/>
        </w:rPr>
        <w:t>month</w:t>
      </w:r>
      <w:r w:rsidR="005344F2" w:rsidRPr="005344F2">
        <w:rPr>
          <w:rFonts w:ascii="Times New Roman" w:hAnsi="Times New Roman" w:cs="Times New Roman"/>
        </w:rPr>
        <w:t>s</w:t>
      </w:r>
      <w:r w:rsidR="00070FC2" w:rsidRPr="005344F2">
        <w:rPr>
          <w:rFonts w:ascii="Times New Roman" w:hAnsi="Times New Roman" w:cs="Times New Roman"/>
        </w:rPr>
        <w:t xml:space="preserve"> late</w:t>
      </w:r>
      <w:r w:rsidR="005344F2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 xml:space="preserve">         </w:t>
      </w:r>
      <w:r w:rsidR="00C67919">
        <w:rPr>
          <w:rFonts w:ascii="Times New Roman" w:hAnsi="Times New Roman" w:cs="Times New Roman"/>
        </w:rPr>
        <w:t xml:space="preserve"> </w:t>
      </w:r>
      <w:r w:rsidR="005344F2">
        <w:rPr>
          <w:rFonts w:ascii="Times New Roman" w:hAnsi="Times New Roman" w:cs="Times New Roman"/>
        </w:rPr>
        <w:t>$</w:t>
      </w:r>
      <w:r w:rsidR="00070FC2" w:rsidRPr="00CF344C">
        <w:rPr>
          <w:rFonts w:ascii="Times New Roman" w:hAnsi="Times New Roman" w:cs="Times New Roman"/>
        </w:rPr>
        <w:t xml:space="preserve"> ____</w:t>
      </w:r>
      <w:r w:rsidR="005344F2">
        <w:rPr>
          <w:rFonts w:ascii="Times New Roman" w:hAnsi="Times New Roman" w:cs="Times New Roman"/>
        </w:rPr>
        <w:t>________</w:t>
      </w:r>
      <w:r w:rsidR="00551E5A">
        <w:rPr>
          <w:rFonts w:ascii="Times New Roman" w:hAnsi="Times New Roman" w:cs="Times New Roman"/>
        </w:rPr>
        <w:t>________</w:t>
      </w:r>
    </w:p>
    <w:p w14:paraId="0422506A" w14:textId="77777777" w:rsidR="00551E5A" w:rsidRPr="00CF344C" w:rsidRDefault="00551E5A" w:rsidP="00070FC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65C1471" w14:textId="0DE168CB" w:rsidR="00EF615E" w:rsidRDefault="00CF344C" w:rsidP="000D1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F615E" w:rsidRPr="00DD48A8">
        <w:rPr>
          <w:rFonts w:ascii="Times New Roman" w:hAnsi="Times New Roman" w:cs="Times New Roman"/>
        </w:rPr>
        <w:t xml:space="preserve">.   Add Line </w:t>
      </w:r>
      <w:r w:rsidR="004D538F">
        <w:rPr>
          <w:rFonts w:ascii="Times New Roman" w:hAnsi="Times New Roman" w:cs="Times New Roman"/>
        </w:rPr>
        <w:t>4</w:t>
      </w:r>
      <w:r w:rsidR="005344F2">
        <w:rPr>
          <w:rFonts w:ascii="Times New Roman" w:hAnsi="Times New Roman" w:cs="Times New Roman"/>
        </w:rPr>
        <w:t xml:space="preserve">, 5 &amp; 6 </w:t>
      </w:r>
      <w:r w:rsidR="00EF615E" w:rsidRPr="00DD48A8">
        <w:rPr>
          <w:rFonts w:ascii="Times New Roman" w:hAnsi="Times New Roman" w:cs="Times New Roman"/>
        </w:rPr>
        <w:t>to calculate the total Business License Fee due and enter here</w:t>
      </w:r>
      <w:r w:rsidR="00E51C76">
        <w:rPr>
          <w:rFonts w:ascii="Times New Roman" w:hAnsi="Times New Roman" w:cs="Times New Roman"/>
        </w:rPr>
        <w:t>:</w:t>
      </w:r>
      <w:r w:rsidR="004D538F">
        <w:rPr>
          <w:rFonts w:ascii="Times New Roman" w:hAnsi="Times New Roman" w:cs="Times New Roman"/>
        </w:rPr>
        <w:t xml:space="preserve">                  </w:t>
      </w:r>
      <w:r w:rsidR="00EF615E" w:rsidRPr="00DD48A8">
        <w:rPr>
          <w:rFonts w:ascii="Times New Roman" w:hAnsi="Times New Roman" w:cs="Times New Roman"/>
        </w:rPr>
        <w:t>$____________________</w:t>
      </w:r>
      <w:r w:rsidR="00E51C76">
        <w:rPr>
          <w:rFonts w:ascii="Times New Roman" w:hAnsi="Times New Roman" w:cs="Times New Roman"/>
        </w:rPr>
        <w:t>_</w:t>
      </w:r>
    </w:p>
    <w:p w14:paraId="347C5E6C" w14:textId="223F2902" w:rsidR="004D538F" w:rsidRDefault="004D538F" w:rsidP="000D1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AF6D6F7" w14:textId="77777777" w:rsidR="000D1329" w:rsidRPr="00DD48A8" w:rsidRDefault="000D1329" w:rsidP="000D1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986C3C9" w14:textId="6E5551FB" w:rsidR="005808CE" w:rsidRDefault="005808CE" w:rsidP="00265E10">
      <w:pPr>
        <w:jc w:val="both"/>
      </w:pPr>
    </w:p>
    <w:p w14:paraId="7AEE019F" w14:textId="0F6124E5" w:rsidR="00070FC2" w:rsidRPr="00F716A8" w:rsidRDefault="00070FC2" w:rsidP="00265E10">
      <w:pPr>
        <w:jc w:val="both"/>
      </w:pPr>
    </w:p>
    <w:p w14:paraId="2F068969" w14:textId="22C415C4" w:rsidR="005808CE" w:rsidRPr="00551E5A" w:rsidRDefault="00551E5A" w:rsidP="00265E10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808CE" w:rsidRPr="00551E5A">
        <w:rPr>
          <w:sz w:val="24"/>
          <w:szCs w:val="24"/>
        </w:rPr>
        <w:t xml:space="preserve">lease contact </w:t>
      </w:r>
      <w:r w:rsidR="001A04CD">
        <w:rPr>
          <w:sz w:val="24"/>
          <w:szCs w:val="24"/>
        </w:rPr>
        <w:t xml:space="preserve">the Town Clerk </w:t>
      </w:r>
      <w:r w:rsidRPr="00551E5A">
        <w:rPr>
          <w:sz w:val="24"/>
          <w:szCs w:val="24"/>
        </w:rPr>
        <w:t>via telephon</w:t>
      </w:r>
      <w:bookmarkEnd w:id="0"/>
      <w:bookmarkEnd w:id="1"/>
      <w:r w:rsidRPr="00551E5A">
        <w:rPr>
          <w:sz w:val="24"/>
          <w:szCs w:val="24"/>
        </w:rPr>
        <w:t>e or email</w:t>
      </w:r>
      <w:r>
        <w:rPr>
          <w:sz w:val="24"/>
          <w:szCs w:val="24"/>
        </w:rPr>
        <w:t xml:space="preserve"> f</w:t>
      </w:r>
      <w:r w:rsidRPr="00551E5A">
        <w:rPr>
          <w:sz w:val="24"/>
          <w:szCs w:val="24"/>
        </w:rPr>
        <w:t xml:space="preserve">or assistance with determining your </w:t>
      </w:r>
      <w:r>
        <w:rPr>
          <w:sz w:val="24"/>
          <w:szCs w:val="24"/>
        </w:rPr>
        <w:t>Business License Fee.</w:t>
      </w:r>
    </w:p>
    <w:sectPr w:rsidR="005808CE" w:rsidRPr="00551E5A" w:rsidSect="000D1329">
      <w:pgSz w:w="12240" w:h="15840"/>
      <w:pgMar w:top="720" w:right="54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56C4" w14:textId="77777777" w:rsidR="00816D9A" w:rsidRDefault="00816D9A" w:rsidP="005B7944">
      <w:r>
        <w:separator/>
      </w:r>
    </w:p>
  </w:endnote>
  <w:endnote w:type="continuationSeparator" w:id="0">
    <w:p w14:paraId="6B76BBEC" w14:textId="77777777" w:rsidR="00816D9A" w:rsidRDefault="00816D9A" w:rsidP="005B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6937" w14:textId="77777777" w:rsidR="00816D9A" w:rsidRDefault="00816D9A" w:rsidP="005B7944">
      <w:r>
        <w:separator/>
      </w:r>
    </w:p>
  </w:footnote>
  <w:footnote w:type="continuationSeparator" w:id="0">
    <w:p w14:paraId="3570FD05" w14:textId="77777777" w:rsidR="00816D9A" w:rsidRDefault="00816D9A" w:rsidP="005B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6152"/>
    <w:multiLevelType w:val="hybridMultilevel"/>
    <w:tmpl w:val="D57237C6"/>
    <w:lvl w:ilvl="0" w:tplc="1CD0D58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1251A"/>
    <w:multiLevelType w:val="hybridMultilevel"/>
    <w:tmpl w:val="7744E5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DBB6103"/>
    <w:multiLevelType w:val="hybridMultilevel"/>
    <w:tmpl w:val="6868F1E2"/>
    <w:lvl w:ilvl="0" w:tplc="774618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0D3F"/>
    <w:multiLevelType w:val="hybridMultilevel"/>
    <w:tmpl w:val="F160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845726">
    <w:abstractNumId w:val="3"/>
  </w:num>
  <w:num w:numId="2" w16cid:durableId="1245870982">
    <w:abstractNumId w:val="2"/>
  </w:num>
  <w:num w:numId="3" w16cid:durableId="1606880843">
    <w:abstractNumId w:val="1"/>
  </w:num>
  <w:num w:numId="4" w16cid:durableId="128314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47"/>
    <w:rsid w:val="00070FC2"/>
    <w:rsid w:val="000D1329"/>
    <w:rsid w:val="000F1D23"/>
    <w:rsid w:val="001A04CD"/>
    <w:rsid w:val="00257113"/>
    <w:rsid w:val="00265E10"/>
    <w:rsid w:val="0028507C"/>
    <w:rsid w:val="00400F7C"/>
    <w:rsid w:val="004D538F"/>
    <w:rsid w:val="005344F2"/>
    <w:rsid w:val="00536F47"/>
    <w:rsid w:val="00551E5A"/>
    <w:rsid w:val="005808CE"/>
    <w:rsid w:val="005B7944"/>
    <w:rsid w:val="005E5C6F"/>
    <w:rsid w:val="00621AE0"/>
    <w:rsid w:val="00707EB5"/>
    <w:rsid w:val="00816D9A"/>
    <w:rsid w:val="00847C56"/>
    <w:rsid w:val="00865B83"/>
    <w:rsid w:val="008A3718"/>
    <w:rsid w:val="008E7F96"/>
    <w:rsid w:val="009134C9"/>
    <w:rsid w:val="00915726"/>
    <w:rsid w:val="00935C4D"/>
    <w:rsid w:val="009E2BDB"/>
    <w:rsid w:val="00A07F87"/>
    <w:rsid w:val="00A65498"/>
    <w:rsid w:val="00AB246D"/>
    <w:rsid w:val="00AC0E27"/>
    <w:rsid w:val="00AC547F"/>
    <w:rsid w:val="00AE7B6F"/>
    <w:rsid w:val="00B50D51"/>
    <w:rsid w:val="00B96E8E"/>
    <w:rsid w:val="00BF5F2F"/>
    <w:rsid w:val="00C36CF0"/>
    <w:rsid w:val="00C47D4C"/>
    <w:rsid w:val="00C67919"/>
    <w:rsid w:val="00CF344C"/>
    <w:rsid w:val="00D21007"/>
    <w:rsid w:val="00D32A99"/>
    <w:rsid w:val="00DB3D03"/>
    <w:rsid w:val="00DC4416"/>
    <w:rsid w:val="00DD2860"/>
    <w:rsid w:val="00DD48A8"/>
    <w:rsid w:val="00DD563A"/>
    <w:rsid w:val="00DD6046"/>
    <w:rsid w:val="00DE3980"/>
    <w:rsid w:val="00E51C76"/>
    <w:rsid w:val="00EE4ED5"/>
    <w:rsid w:val="00EF615E"/>
    <w:rsid w:val="00F716A8"/>
    <w:rsid w:val="00FE67F2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E8282"/>
  <w15:chartTrackingRefBased/>
  <w15:docId w15:val="{D5022EA0-D483-4ACB-9745-73328643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6F4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36F47"/>
    <w:rPr>
      <w:rFonts w:ascii="Calibri" w:eastAsia="Calibri" w:hAnsi="Calibri" w:cs="Calibri"/>
      <w:sz w:val="18"/>
      <w:szCs w:val="18"/>
      <w:lang w:bidi="en-US"/>
    </w:rPr>
  </w:style>
  <w:style w:type="paragraph" w:styleId="NoSpacing">
    <w:name w:val="No Spacing"/>
    <w:uiPriority w:val="1"/>
    <w:qFormat/>
    <w:rsid w:val="00536F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94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7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944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5B79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uthcongar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wnclerk@southcongar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A0E0-7E02-4131-B8F6-F06F52C9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Shull</dc:creator>
  <cp:keywords/>
  <dc:description/>
  <cp:lastModifiedBy>Town Clerk of South Congaree</cp:lastModifiedBy>
  <cp:revision>2</cp:revision>
  <cp:lastPrinted>2022-03-04T21:38:00Z</cp:lastPrinted>
  <dcterms:created xsi:type="dcterms:W3CDTF">2023-03-13T14:21:00Z</dcterms:created>
  <dcterms:modified xsi:type="dcterms:W3CDTF">2023-03-13T14:21:00Z</dcterms:modified>
</cp:coreProperties>
</file>